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marki Seedoo w ofercie FORCETOP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końcem grudnia firma FORCETOP sp. z o.o. została dystrybutorem produktów marki Seedoo na rynek polski. Dystrybucja produktów odbywać się będzie za pośrednictwem całej sieci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Seedoo </w:t>
      </w:r>
      <w:r>
        <w:rPr>
          <w:rFonts w:ascii="calibri" w:hAnsi="calibri" w:eastAsia="calibri" w:cs="calibri"/>
          <w:sz w:val="24"/>
          <w:szCs w:val="24"/>
        </w:rPr>
        <w:t xml:space="preserve">to marka oferująca kolekcję budżetowych akcesoriów ochronnych, która charakteryzuje się bardzo dobrze wyważonym stosunkiem ceny do jakości.Wszystkie produkty wykonane zostały z materiałów bardzo dobrej jakości, charakteryzują się wysoką precyzją wykonania, zapewniając bardzo dobry poziom chronionych urządzeń.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0px; height:26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do zapoznania się z ofertą Seedoo na platformie handlowej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B2Btrade.eu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2btrade.eu/ItemsCatalog?GroupId=-2&amp;amp;amp;searchString=&amp;amp;amp;SortBy=1&amp;amp;amp;type=0&amp;amp;amp;compatibility=0&amp;amp;amp;brand=17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2026-11-02T13:52:42+01:00</dcterms:created>
  <dcterms:modified xsi:type="dcterms:W3CDTF">2026-11-02T13:52:42+01:00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