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Incase w sieci dystrybucyjnej FORCETOP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Informujemy, iż w związku z ciągłym poszerzaniem naszego portfolio wprowadzamy do oferty akcesoria ochronne Incase. Produkty marki Incase stworzone zostały z myślą o najbardziej wymagających użytkownikach. Charakteryzują się prostotą wzornictwa, minimalizmem oraz intuicyjną funkcjonalnością.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iż akcesoria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Incase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spójne z linią produktów firmy Apple, która to uznała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Incase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 jednego ze swych najbliższych partnerów, jeżeli chodzi o dobór polecanych akcesoriów.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dystrybutora pojawią się na początku pokrowce na MacBook’a z serii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Icon Sleeve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Slim Sleeve</w:t>
      </w:r>
      <w:r>
        <w:rPr>
          <w:rFonts w:ascii="calibri" w:hAnsi="calibri" w:eastAsia="calibri" w:cs="calibri"/>
          <w:sz w:val="24"/>
          <w:szCs w:val="24"/>
        </w:rPr>
        <w:t xml:space="preserve">, które wyróżniają się przede wszystkim zastosowaniem technologii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Diamond Ripstop.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Technologia ta polega na zastosowaniu w stałych odstępach na tkaninie dodatkowego, mocniejszego włókna, zapewniają wysoką wytrzymałość materiału, chroniąc go przez rozdzieraniem.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znajdują się również plecaki z serii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City Compact Backpack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dedykowane dla właścicieli MacBook’a. Seria ta charakteryzują się kompaktowymi wymiarami oraz zastosowaniem m.in - wytrzymałego poliestrowego splotu oraz z potrójnie powlekanych paneli 900D.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można zamawiać za pośrednictwem platformy handlowej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2btrade.eu/ItemsCatalog/-2/nowosci?searchString=&amp;amp;amp;filteringModel.GroupId=-2&amp;amp;amp;filteringModel.GroupId=-2&amp;amp;amp;brand=1824&amp;amp;amp;compatibility=0&amp;amp;amp;type=0&amp;amp;amp;SortBy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2024-05-07T19:16:38+02:00</dcterms:created>
  <dcterms:modified xsi:type="dcterms:W3CDTF">2024-05-07T19:16:38+02:00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